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A1086C">
        <w:rPr>
          <w:i/>
        </w:rPr>
        <w:t>0</w:t>
      </w:r>
      <w:r w:rsidR="00800930">
        <w:rPr>
          <w:i/>
        </w:rPr>
        <w:t>5</w:t>
      </w:r>
      <w:r w:rsidR="00F37308" w:rsidRPr="00444F7B">
        <w:rPr>
          <w:i/>
        </w:rPr>
        <w:t xml:space="preserve">" </w:t>
      </w:r>
      <w:r w:rsidR="00A1086C">
        <w:rPr>
          <w:i/>
        </w:rPr>
        <w:t>дека</w:t>
      </w:r>
      <w:r w:rsidR="0081458E" w:rsidRPr="00444F7B">
        <w:rPr>
          <w:i/>
        </w:rPr>
        <w:t>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A1086C">
        <w:rPr>
          <w:i/>
        </w:rPr>
        <w:t>7</w:t>
      </w:r>
      <w:r w:rsidR="00800930">
        <w:rPr>
          <w:i/>
        </w:rPr>
        <w:t>686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A1086C">
        <w:rPr>
          <w:b/>
          <w:sz w:val="28"/>
          <w:szCs w:val="28"/>
        </w:rPr>
        <w:t>0</w:t>
      </w:r>
      <w:r w:rsidR="00800930">
        <w:rPr>
          <w:b/>
          <w:sz w:val="28"/>
          <w:szCs w:val="28"/>
        </w:rPr>
        <w:t>5</w:t>
      </w:r>
      <w:r w:rsidR="00A1086C">
        <w:rPr>
          <w:b/>
          <w:sz w:val="28"/>
          <w:szCs w:val="28"/>
        </w:rPr>
        <w:t>.12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</w:t>
      </w:r>
      <w:r w:rsidR="00906C8D" w:rsidRPr="00F65E85">
        <w:rPr>
          <w:sz w:val="28"/>
          <w:szCs w:val="28"/>
        </w:rPr>
        <w:t>внесении изменений</w:t>
      </w:r>
      <w:r w:rsidR="00966BD9">
        <w:rPr>
          <w:sz w:val="28"/>
          <w:szCs w:val="28"/>
        </w:rPr>
        <w:t xml:space="preserve"> </w:t>
      </w:r>
      <w:r w:rsidR="00DF2B5C" w:rsidRPr="00DF2B5C">
        <w:rPr>
          <w:sz w:val="28"/>
          <w:szCs w:val="28"/>
        </w:rPr>
        <w:t xml:space="preserve">п. 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A1086C">
        <w:rPr>
          <w:sz w:val="28"/>
          <w:szCs w:val="28"/>
        </w:rPr>
        <w:t>в</w:t>
      </w:r>
      <w:r w:rsidR="00A1086C" w:rsidRPr="00A1086C">
        <w:rPr>
          <w:sz w:val="28"/>
          <w:szCs w:val="28"/>
        </w:rPr>
        <w:t>ыполнение работ по комплексному тестированию информационной инфраструктуры АО «Саханефтегазсбыт» в 2026 г</w:t>
      </w:r>
      <w:r w:rsidR="007C75EC" w:rsidRPr="007C75EC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A1086C">
        <w:rPr>
          <w:sz w:val="28"/>
          <w:szCs w:val="28"/>
        </w:rPr>
        <w:t>0</w:t>
      </w:r>
      <w:r w:rsidR="00FF6073">
        <w:rPr>
          <w:sz w:val="28"/>
          <w:szCs w:val="28"/>
        </w:rPr>
        <w:t>5</w:t>
      </w:r>
      <w:r w:rsidR="00A1086C">
        <w:rPr>
          <w:sz w:val="28"/>
          <w:szCs w:val="28"/>
        </w:rPr>
        <w:t>.12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A1086C">
        <w:rPr>
          <w:sz w:val="28"/>
          <w:szCs w:val="28"/>
        </w:rPr>
        <w:t>0</w:t>
      </w:r>
      <w:r w:rsidR="00FF6073">
        <w:rPr>
          <w:sz w:val="28"/>
          <w:szCs w:val="28"/>
        </w:rPr>
        <w:t>5</w:t>
      </w:r>
      <w:r w:rsidR="00A1086C">
        <w:rPr>
          <w:sz w:val="28"/>
          <w:szCs w:val="28"/>
        </w:rPr>
        <w:t>.12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A1086C">
        <w:rPr>
          <w:sz w:val="28"/>
          <w:szCs w:val="28"/>
        </w:rPr>
        <w:t>0</w:t>
      </w:r>
      <w:r w:rsidR="00FF6073">
        <w:rPr>
          <w:sz w:val="28"/>
          <w:szCs w:val="28"/>
        </w:rPr>
        <w:t>5</w:t>
      </w:r>
      <w:bookmarkStart w:id="0" w:name="_GoBack"/>
      <w:bookmarkEnd w:id="0"/>
      <w:r w:rsidR="00A1086C">
        <w:rPr>
          <w:sz w:val="28"/>
          <w:szCs w:val="28"/>
        </w:rPr>
        <w:t>.12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0930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06C8D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27F3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6073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E8A0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2025-12-05T07:54:00Z</cp:lastPrinted>
  <dcterms:created xsi:type="dcterms:W3CDTF">2025-12-05T07:55:00Z</dcterms:created>
  <dcterms:modified xsi:type="dcterms:W3CDTF">2025-12-05T07:55:00Z</dcterms:modified>
</cp:coreProperties>
</file>